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9CC1B" w14:textId="0CA32A14" w:rsidR="00E6761E" w:rsidRPr="00A66AD8" w:rsidRDefault="00A66AD8" w:rsidP="00A66AD8">
      <w:pPr>
        <w:spacing w:line="480" w:lineRule="auto"/>
        <w:jc w:val="both"/>
        <w:rPr>
          <w:rFonts w:asciiTheme="majorHAnsi" w:hAnsiTheme="majorHAnsi" w:cstheme="majorHAnsi"/>
          <w:b/>
          <w:bCs/>
          <w:color w:val="262626"/>
          <w:sz w:val="24"/>
          <w:szCs w:val="24"/>
        </w:rPr>
      </w:pPr>
      <w:r w:rsidRPr="00A66AD8">
        <w:rPr>
          <w:rFonts w:asciiTheme="majorHAnsi" w:hAnsiTheme="majorHAnsi" w:cstheme="majorHAnsi"/>
          <w:b/>
          <w:bCs/>
          <w:color w:val="262626"/>
          <w:sz w:val="24"/>
          <w:szCs w:val="24"/>
        </w:rPr>
        <w:t>Household ID- NG-B-0920</w:t>
      </w:r>
      <w:r>
        <w:rPr>
          <w:rFonts w:asciiTheme="majorHAnsi" w:hAnsiTheme="majorHAnsi" w:cstheme="majorHAnsi"/>
          <w:b/>
          <w:bCs/>
          <w:color w:val="262626"/>
          <w:sz w:val="24"/>
          <w:szCs w:val="24"/>
        </w:rPr>
        <w:t xml:space="preserve"> (Round 3)</w:t>
      </w:r>
    </w:p>
    <w:p w14:paraId="22F31D9F" w14:textId="0774CA50" w:rsidR="00A66AD8" w:rsidRPr="00A66AD8" w:rsidRDefault="00A66AD8" w:rsidP="00A66AD8">
      <w:pPr>
        <w:spacing w:line="480" w:lineRule="auto"/>
        <w:jc w:val="both"/>
        <w:rPr>
          <w:rFonts w:asciiTheme="majorHAnsi" w:hAnsiTheme="majorHAnsi" w:cstheme="majorHAnsi"/>
          <w:b/>
          <w:bCs/>
          <w:color w:val="262626"/>
          <w:sz w:val="24"/>
          <w:szCs w:val="24"/>
        </w:rPr>
      </w:pPr>
      <w:r w:rsidRPr="00A66AD8">
        <w:rPr>
          <w:rFonts w:asciiTheme="majorHAnsi" w:hAnsiTheme="majorHAnsi" w:cstheme="majorHAnsi"/>
          <w:b/>
          <w:bCs/>
          <w:color w:val="262626"/>
          <w:sz w:val="24"/>
          <w:szCs w:val="24"/>
        </w:rPr>
        <w:t xml:space="preserve">Member ID: </w:t>
      </w:r>
      <w:bookmarkStart w:id="0" w:name="_Hlk160113078"/>
      <w:r w:rsidRPr="00A66AD8">
        <w:rPr>
          <w:rFonts w:asciiTheme="majorHAnsi" w:hAnsiTheme="majorHAnsi" w:cstheme="majorHAnsi"/>
          <w:b/>
          <w:bCs/>
          <w:color w:val="262626"/>
          <w:sz w:val="24"/>
          <w:szCs w:val="24"/>
        </w:rPr>
        <w:t>NG-B-0920-02</w:t>
      </w:r>
      <w:bookmarkEnd w:id="0"/>
    </w:p>
    <w:p w14:paraId="654D9DFA" w14:textId="49CC80C5" w:rsidR="00A66AD8" w:rsidRPr="00A66AD8" w:rsidRDefault="00A66AD8" w:rsidP="00A66AD8">
      <w:pPr>
        <w:spacing w:line="480" w:lineRule="auto"/>
        <w:jc w:val="both"/>
        <w:rPr>
          <w:rFonts w:asciiTheme="majorHAnsi" w:hAnsiTheme="majorHAnsi" w:cstheme="majorHAnsi"/>
          <w:b/>
          <w:bCs/>
          <w:color w:val="262626"/>
          <w:sz w:val="24"/>
          <w:szCs w:val="24"/>
        </w:rPr>
      </w:pPr>
      <w:r w:rsidRPr="00A66AD8">
        <w:rPr>
          <w:rFonts w:asciiTheme="majorHAnsi" w:hAnsiTheme="majorHAnsi" w:cstheme="majorHAnsi"/>
          <w:b/>
          <w:bCs/>
          <w:color w:val="262626"/>
          <w:sz w:val="24"/>
          <w:szCs w:val="24"/>
        </w:rPr>
        <w:t>Age: N/A</w:t>
      </w:r>
    </w:p>
    <w:p w14:paraId="318E54BA" w14:textId="4EC48B80" w:rsidR="00A66AD8" w:rsidRPr="00A66AD8" w:rsidRDefault="00A66AD8" w:rsidP="00A66AD8">
      <w:pPr>
        <w:spacing w:line="480" w:lineRule="auto"/>
        <w:jc w:val="both"/>
        <w:rPr>
          <w:rFonts w:asciiTheme="majorHAnsi" w:hAnsiTheme="majorHAnsi" w:cstheme="majorHAnsi"/>
          <w:b/>
          <w:bCs/>
          <w:color w:val="262626"/>
          <w:sz w:val="24"/>
          <w:szCs w:val="24"/>
        </w:rPr>
      </w:pPr>
      <w:r w:rsidRPr="00A66AD8">
        <w:rPr>
          <w:rFonts w:asciiTheme="majorHAnsi" w:hAnsiTheme="majorHAnsi" w:cstheme="majorHAnsi"/>
          <w:b/>
          <w:bCs/>
          <w:color w:val="262626"/>
          <w:sz w:val="24"/>
          <w:szCs w:val="24"/>
        </w:rPr>
        <w:t>Sex: Female</w:t>
      </w:r>
    </w:p>
    <w:p w14:paraId="60990242" w14:textId="77777777" w:rsidR="00A66AD8" w:rsidRPr="00E6761E" w:rsidRDefault="00A66AD8" w:rsidP="00973586">
      <w:pPr>
        <w:jc w:val="both"/>
        <w:rPr>
          <w:rFonts w:asciiTheme="majorHAnsi" w:hAnsiTheme="majorHAnsi" w:cstheme="majorHAnsi"/>
          <w:color w:val="262626"/>
          <w:sz w:val="24"/>
          <w:szCs w:val="24"/>
        </w:rPr>
      </w:pPr>
    </w:p>
    <w:p w14:paraId="00000001" w14:textId="3FE1F827" w:rsidR="003619C1" w:rsidRPr="00E6761E" w:rsidRDefault="00973586" w:rsidP="00973586">
      <w:pPr>
        <w:jc w:val="both"/>
        <w:rPr>
          <w:rFonts w:asciiTheme="majorHAnsi" w:hAnsiTheme="majorHAnsi" w:cstheme="majorHAnsi"/>
          <w:color w:val="262626"/>
          <w:sz w:val="24"/>
          <w:szCs w:val="24"/>
        </w:rPr>
      </w:pPr>
      <w:r w:rsidRPr="00E6761E">
        <w:rPr>
          <w:rFonts w:asciiTheme="majorHAnsi" w:hAnsiTheme="majorHAnsi" w:cstheme="majorHAnsi"/>
          <w:color w:val="262626"/>
          <w:sz w:val="24"/>
          <w:szCs w:val="24"/>
        </w:rPr>
        <w:t xml:space="preserve">&lt;Timestamp: 00:04&gt; </w:t>
      </w:r>
    </w:p>
    <w:p w14:paraId="00000002" w14:textId="26F33FBB" w:rsidR="003619C1" w:rsidRPr="00E6761E" w:rsidRDefault="00973586" w:rsidP="00973586">
      <w:pPr>
        <w:jc w:val="both"/>
        <w:rPr>
          <w:rFonts w:asciiTheme="majorHAnsi" w:hAnsiTheme="majorHAnsi" w:cstheme="majorHAnsi"/>
          <w:color w:val="262626"/>
          <w:sz w:val="24"/>
          <w:szCs w:val="24"/>
        </w:rPr>
      </w:pPr>
      <w:r w:rsidRPr="00E6761E">
        <w:rPr>
          <w:rFonts w:asciiTheme="majorHAnsi" w:hAnsiTheme="majorHAnsi" w:cstheme="majorHAnsi"/>
          <w:color w:val="262626"/>
          <w:sz w:val="24"/>
          <w:szCs w:val="24"/>
        </w:rPr>
        <w:t xml:space="preserve">My name is </w:t>
      </w:r>
      <w:r w:rsidR="00A66AD8">
        <w:rPr>
          <w:rFonts w:asciiTheme="majorHAnsi" w:hAnsiTheme="majorHAnsi" w:cstheme="majorHAnsi"/>
          <w:color w:val="262626"/>
          <w:sz w:val="24"/>
          <w:szCs w:val="24"/>
        </w:rPr>
        <w:t>NG-B-0920-02</w:t>
      </w:r>
      <w:r w:rsidRPr="00E6761E">
        <w:rPr>
          <w:rFonts w:asciiTheme="majorHAnsi" w:hAnsiTheme="majorHAnsi" w:cstheme="majorHAnsi"/>
          <w:color w:val="262626"/>
          <w:sz w:val="24"/>
          <w:szCs w:val="24"/>
        </w:rPr>
        <w:t xml:space="preserve">. Speaking of how long TDH have worked with us, well, it has been 3 years since they enlisted our name. In last one year, we had increased communication. They gave us money in last 6 months. Speaking of the changes due to TDH, a lot of changes occurred actually. It was beneficial to us. It was helpful. Speaking of me, I used this money.... for example, sometimes I spent this money on the educational expenses of my children. Sometimes, I repaid the house rent with this money. I invested some amount of this money on my clothing business. I bought clothes at lower price and sold those at comparatively higher price. Speaking of the sources- from where I buy those clothes.... there is a man who comes here.... he lives in Narsingdi, he buys clothes from Narsingdi at lower price and supplies those to us. We sell those to the people who lives around. Also, the households where I used to work, I sell clothes to them as well. Yes, due to the TDH money, changes happened in terms of the education. For example, my daughter x did not study before, she was kind of left her studies, then the brother Imon, he talked to my daughter, and convinced her to continue her study. Then, my daughter readmitted into school. She started her school again. This is the most important change. You can not improve your life without education. Speaking of the changes in the relationship, the relationships between my husband and me, my daughter and me, it remains the same as before. I can not see any changes occur here due to the TDH program. Yes, I still work in the same household (as a maid) where I used to work. It has been 8 years I have been working in that household, </w:t>
      </w:r>
      <w:proofErr w:type="gramStart"/>
      <w:r w:rsidRPr="00E6761E">
        <w:rPr>
          <w:rFonts w:asciiTheme="majorHAnsi" w:hAnsiTheme="majorHAnsi" w:cstheme="majorHAnsi"/>
          <w:color w:val="262626"/>
          <w:sz w:val="24"/>
          <w:szCs w:val="24"/>
        </w:rPr>
        <w:t>yes</w:t>
      </w:r>
      <w:proofErr w:type="gramEnd"/>
      <w:r w:rsidRPr="00E6761E">
        <w:rPr>
          <w:rFonts w:asciiTheme="majorHAnsi" w:hAnsiTheme="majorHAnsi" w:cstheme="majorHAnsi"/>
          <w:color w:val="262626"/>
          <w:sz w:val="24"/>
          <w:szCs w:val="24"/>
        </w:rPr>
        <w:t xml:space="preserve"> the same household. I used to work in 3 households, I stopped working in 2 households, now I am continuing my work in that- one household. This household is good, that is why I have been working here for 8 years, as of now. No, I can not see any changes occur in those households, with the people I have working due to the TDH program. Yes, they stopped giving us the money now. I got the money for 6 months. In the last 6 months, they gave bdt 500 taka to the children and bdt 2200 taka to the family. In total, bdt 3700 taka- bdt 1500 taka for 3 children, and bdt 2200 taka for the family. Total, I got bdt 3700 taka- I got this amount for 5 months, and in the last one month, they gave bdt 1900 taka. This was the same for everyone.   </w:t>
      </w:r>
    </w:p>
    <w:p w14:paraId="00000003" w14:textId="77777777" w:rsidR="003619C1" w:rsidRPr="00E6761E" w:rsidRDefault="00973586" w:rsidP="00973586">
      <w:pPr>
        <w:jc w:val="both"/>
        <w:rPr>
          <w:rFonts w:asciiTheme="majorHAnsi" w:hAnsiTheme="majorHAnsi" w:cstheme="majorHAnsi"/>
          <w:color w:val="262626"/>
          <w:sz w:val="24"/>
          <w:szCs w:val="24"/>
        </w:rPr>
      </w:pPr>
      <w:r w:rsidRPr="00E6761E">
        <w:rPr>
          <w:rFonts w:asciiTheme="majorHAnsi" w:hAnsiTheme="majorHAnsi" w:cstheme="majorHAnsi"/>
          <w:color w:val="262626"/>
          <w:sz w:val="24"/>
          <w:szCs w:val="24"/>
        </w:rPr>
        <w:t>&lt;Timestamp: 04:23&gt;</w:t>
      </w:r>
    </w:p>
    <w:p w14:paraId="00000004" w14:textId="77777777" w:rsidR="003619C1" w:rsidRPr="00E6761E" w:rsidRDefault="00973586" w:rsidP="00973586">
      <w:pPr>
        <w:jc w:val="both"/>
        <w:rPr>
          <w:rFonts w:asciiTheme="majorHAnsi" w:hAnsiTheme="majorHAnsi" w:cstheme="majorHAnsi"/>
          <w:color w:val="262626"/>
          <w:sz w:val="24"/>
          <w:szCs w:val="24"/>
        </w:rPr>
      </w:pPr>
      <w:r w:rsidRPr="00E6761E">
        <w:rPr>
          <w:rFonts w:asciiTheme="majorHAnsi" w:hAnsiTheme="majorHAnsi" w:cstheme="majorHAnsi"/>
          <w:color w:val="262626"/>
          <w:sz w:val="24"/>
          <w:szCs w:val="24"/>
        </w:rPr>
        <w:t xml:space="preserve">I started doing my clothing business since before. It is an occasional business, for example, during the Eid, if I have money, then I sell clothes at that time. It has been 2 or 3 years since I started </w:t>
      </w:r>
      <w:r w:rsidRPr="00E6761E">
        <w:rPr>
          <w:rFonts w:asciiTheme="majorHAnsi" w:hAnsiTheme="majorHAnsi" w:cstheme="majorHAnsi"/>
          <w:color w:val="262626"/>
          <w:sz w:val="24"/>
          <w:szCs w:val="24"/>
        </w:rPr>
        <w:lastRenderedPageBreak/>
        <w:t xml:space="preserve">doing this. Yes, we stopped getting TDH money for a few months. I could run our family better when they were giving us the money. Compared to now, we could run our family better with that money.  If I talk about us... only bdt 500 taka is beneficial to us. This means a lot. No, I do not think giving money to the poor makes them lazier. Not every poor person is the same. There are many people who are lazy no matter if you are giving them money or not. But not everyone is the same. No, I did not see anyone who stopped working after they started getting this money. There are many people who got this money, I did not see any of them leave their work due to this money. However, I saw many people who organized their life with this money, who saved this money and used it for a good cause. For example, this money came to the Bkash account, many of them have this money in their account, they saved this. They have not withdrawn this money yet. Yes, I saved this money and invested it in my business. No, I did not spend all the money. How did I determine where to spend this money? Well, I thought if we did not get the money, we would run our life without it, when we started getting the money, we thought that we were not getting money, and saved it accordingly. For example, we are not getting the money now, but we are running our life anyway. Yes, this money is given to everyone including the poor and rich. In my opinion, this money should not be given to the rich people- who are financially stable. There are many people like us and did not get the money. This money should be given to them. For example, this money is given to the landlords who have 2 or 3 houses.... people who have enough bank balance, those people do not deserve this money. This is not fair. Yes, I knew beforehand that they &lt;rich&gt; would get this money. This was because when the TDH people came to collect information, they went to every household. No, they never told me why they would give this money to everyone. &lt;interviewer explained why this money is given to everyone&gt; </w:t>
      </w:r>
    </w:p>
    <w:p w14:paraId="00000005" w14:textId="77777777" w:rsidR="003619C1" w:rsidRPr="00E6761E" w:rsidRDefault="00973586" w:rsidP="00973586">
      <w:pPr>
        <w:jc w:val="both"/>
        <w:rPr>
          <w:rFonts w:asciiTheme="majorHAnsi" w:hAnsiTheme="majorHAnsi" w:cstheme="majorHAnsi"/>
          <w:color w:val="262626"/>
          <w:sz w:val="24"/>
          <w:szCs w:val="24"/>
        </w:rPr>
      </w:pPr>
      <w:r w:rsidRPr="00E6761E">
        <w:rPr>
          <w:rFonts w:asciiTheme="majorHAnsi" w:hAnsiTheme="majorHAnsi" w:cstheme="majorHAnsi"/>
          <w:color w:val="262626"/>
          <w:sz w:val="24"/>
          <w:szCs w:val="24"/>
        </w:rPr>
        <w:t>&lt;Timestamp: 08:44&gt;</w:t>
      </w:r>
    </w:p>
    <w:p w14:paraId="00000006" w14:textId="77777777" w:rsidR="003619C1" w:rsidRPr="00E6761E" w:rsidRDefault="00973586" w:rsidP="00973586">
      <w:pPr>
        <w:jc w:val="both"/>
        <w:rPr>
          <w:rFonts w:asciiTheme="majorHAnsi" w:hAnsiTheme="majorHAnsi" w:cstheme="majorHAnsi"/>
          <w:color w:val="262626"/>
          <w:sz w:val="24"/>
          <w:szCs w:val="24"/>
        </w:rPr>
      </w:pPr>
      <w:r w:rsidRPr="00E6761E">
        <w:rPr>
          <w:rFonts w:asciiTheme="majorHAnsi" w:hAnsiTheme="majorHAnsi" w:cstheme="majorHAnsi"/>
          <w:color w:val="262626"/>
          <w:sz w:val="24"/>
          <w:szCs w:val="24"/>
        </w:rPr>
        <w:t xml:space="preserve">Yes, I opened an Upay account to receive this money. This account is open till now. No, I do not use this account now. But still it is open. Yes, I can use this account if this is needed in my business. The money was given to me at that time when I was struggling to admit my daughter in school, so I admitted my daughter in school with the first month's money. I made her school dress with that money- limon vai is aware about this. The admission required bdt 2500 taka to bdt 3000 taka. I made my daughter a school dress with the second month's money. I saved the rest of the money and invested it in my business. With the money given in the first two months, I spent that on my daughter. And the rest of the money I invested in my business. Previously, I used to save some money from my work, and used to use that in my business. I get bdt 8000 taka to bdt 10000 taka per month by the grace of almighty Allah.  Yes, I go to my work at 7 in the morning and come back home at 12 pm or 1 pm. Yes, that household where I am working is situated in 5 number road, Dhanmondi. No, I do not know the name of the TDH program. Yes, I heard the name clarissa. There were many CM, who visited door to door in groups, they collected data on how many members are there in one family, what they do for living, whether their children are studying or </w:t>
      </w:r>
      <w:r w:rsidRPr="00E6761E">
        <w:rPr>
          <w:rFonts w:asciiTheme="majorHAnsi" w:hAnsiTheme="majorHAnsi" w:cstheme="majorHAnsi"/>
          <w:color w:val="262626"/>
          <w:sz w:val="24"/>
          <w:szCs w:val="24"/>
        </w:rPr>
        <w:lastRenderedPageBreak/>
        <w:t xml:space="preserve">not... they enlisted their name based on this information. They used to visit once a month after they started giving the money... and before giving the money, they made a few visits in a month. </w:t>
      </w:r>
    </w:p>
    <w:p w14:paraId="00000007" w14:textId="77777777" w:rsidR="003619C1" w:rsidRPr="00E6761E" w:rsidRDefault="00973586" w:rsidP="00973586">
      <w:pPr>
        <w:jc w:val="both"/>
        <w:rPr>
          <w:rFonts w:asciiTheme="majorHAnsi" w:hAnsiTheme="majorHAnsi" w:cstheme="majorHAnsi"/>
          <w:color w:val="262626"/>
          <w:sz w:val="24"/>
          <w:szCs w:val="24"/>
        </w:rPr>
      </w:pPr>
      <w:r w:rsidRPr="00E6761E">
        <w:rPr>
          <w:rFonts w:asciiTheme="majorHAnsi" w:hAnsiTheme="majorHAnsi" w:cstheme="majorHAnsi"/>
          <w:color w:val="262626"/>
          <w:sz w:val="24"/>
          <w:szCs w:val="24"/>
        </w:rPr>
        <w:t>&lt;Timestamp: 12:31&gt;</w:t>
      </w:r>
    </w:p>
    <w:p w14:paraId="00000008" w14:textId="5FBDD771" w:rsidR="003619C1" w:rsidRPr="00E6761E" w:rsidRDefault="00973586" w:rsidP="00973586">
      <w:pPr>
        <w:jc w:val="both"/>
        <w:rPr>
          <w:rFonts w:asciiTheme="majorHAnsi" w:hAnsiTheme="majorHAnsi" w:cstheme="majorHAnsi"/>
          <w:color w:val="262626"/>
          <w:sz w:val="24"/>
          <w:szCs w:val="24"/>
        </w:rPr>
      </w:pPr>
      <w:r w:rsidRPr="00E6761E">
        <w:rPr>
          <w:rFonts w:asciiTheme="majorHAnsi" w:hAnsiTheme="majorHAnsi" w:cstheme="majorHAnsi"/>
          <w:color w:val="262626"/>
          <w:sz w:val="24"/>
          <w:szCs w:val="24"/>
        </w:rPr>
        <w:t xml:space="preserve">Speaking of which TDH program I liked most, well, they formed group for children and taught the children so many topics like child marriage, they taught the children about skill-work. They provided the children with </w:t>
      </w:r>
      <w:proofErr w:type="gramStart"/>
      <w:r w:rsidRPr="00E6761E">
        <w:rPr>
          <w:rFonts w:asciiTheme="majorHAnsi" w:hAnsiTheme="majorHAnsi" w:cstheme="majorHAnsi"/>
          <w:color w:val="262626"/>
          <w:sz w:val="24"/>
          <w:szCs w:val="24"/>
        </w:rPr>
        <w:t>skill based</w:t>
      </w:r>
      <w:proofErr w:type="gramEnd"/>
      <w:r w:rsidRPr="00E6761E">
        <w:rPr>
          <w:rFonts w:asciiTheme="majorHAnsi" w:hAnsiTheme="majorHAnsi" w:cstheme="majorHAnsi"/>
          <w:color w:val="262626"/>
          <w:sz w:val="24"/>
          <w:szCs w:val="24"/>
        </w:rPr>
        <w:t xml:space="preserve"> training. I liked this most. I did not dislike anything about TDH till now. No, I did not dislike anything about their behavior. They are very well-behaved. Their behavior is so nice. Yes, it was beneficial to us since they came here and talked to us- wanted to know about us. This definitely helped. How many people would like to know about you... there are our neighbors- none of them asked us things like what did we eat, what did we cook, how was everything going at our end, nobody would like to know about these. but the TDH people do, they do not live here... some of them are foreigners, but they came here to know about us. This felt good. Speaking of the advice they gave to us.... speaking of x vaiya, he advised us in terms of several issues.... &lt;unclear 14.25&gt; x vai informed the foreigner in this issue, he told me that 'let me see if I could do anything about this since you are struggling enough</w:t>
      </w:r>
      <w:proofErr w:type="gramStart"/>
      <w:r w:rsidRPr="00E6761E">
        <w:rPr>
          <w:rFonts w:asciiTheme="majorHAnsi" w:hAnsiTheme="majorHAnsi" w:cstheme="majorHAnsi"/>
          <w:color w:val="262626"/>
          <w:sz w:val="24"/>
          <w:szCs w:val="24"/>
        </w:rPr>
        <w:t>',  he</w:t>
      </w:r>
      <w:proofErr w:type="gramEnd"/>
      <w:r w:rsidRPr="00E6761E">
        <w:rPr>
          <w:rFonts w:asciiTheme="majorHAnsi" w:hAnsiTheme="majorHAnsi" w:cstheme="majorHAnsi"/>
          <w:color w:val="262626"/>
          <w:sz w:val="24"/>
          <w:szCs w:val="24"/>
        </w:rPr>
        <w:t xml:space="preserve"> assured me that he would try for us. This is enough no matter if he really could do this or not. No, they did not talk to my husband. Yes, they talked but not much, they rarely talked to him. My husband is different, he is short tempered. So, they mostly talked to me. Yes, this made me feel better when they assured me that they would talk. Yes, I heard they would leave this area in December. I have been feeling upset since I heard about this. They have been saying this for 4 or 5 months. I am praying for them. We want them to stay. It would be great if they stay. In my opinion, whatever they have been teaching the children, they &lt;children&gt; would forget those lessons. If they would stay, those would be continuing. Most likely, their work will not sustain once they depart from this area. The children would carry on the work, if they stay. Otherwise, they will disregard its importance. Yes, the children will lose their interest. </w:t>
      </w:r>
    </w:p>
    <w:p w14:paraId="00000009" w14:textId="77777777" w:rsidR="003619C1" w:rsidRPr="00E6761E" w:rsidRDefault="00973586" w:rsidP="00973586">
      <w:pPr>
        <w:jc w:val="both"/>
        <w:rPr>
          <w:rFonts w:asciiTheme="majorHAnsi" w:hAnsiTheme="majorHAnsi" w:cstheme="majorHAnsi"/>
          <w:color w:val="262626"/>
          <w:sz w:val="24"/>
          <w:szCs w:val="24"/>
        </w:rPr>
      </w:pPr>
      <w:r w:rsidRPr="00E6761E">
        <w:rPr>
          <w:rFonts w:asciiTheme="majorHAnsi" w:hAnsiTheme="majorHAnsi" w:cstheme="majorHAnsi"/>
          <w:color w:val="262626"/>
          <w:sz w:val="24"/>
          <w:szCs w:val="24"/>
        </w:rPr>
        <w:t>&lt;Timestamp: 16:39&gt;</w:t>
      </w:r>
    </w:p>
    <w:p w14:paraId="0000000A" w14:textId="77777777" w:rsidR="003619C1" w:rsidRPr="00E6761E" w:rsidRDefault="00973586" w:rsidP="00973586">
      <w:pPr>
        <w:jc w:val="both"/>
        <w:rPr>
          <w:rFonts w:asciiTheme="majorHAnsi" w:eastAsia="Roboto" w:hAnsiTheme="majorHAnsi" w:cstheme="majorHAnsi"/>
          <w:color w:val="0D0D0D"/>
          <w:sz w:val="24"/>
          <w:szCs w:val="24"/>
        </w:rPr>
      </w:pPr>
      <w:r w:rsidRPr="00E6761E">
        <w:rPr>
          <w:rFonts w:asciiTheme="majorHAnsi" w:hAnsiTheme="majorHAnsi" w:cstheme="majorHAnsi"/>
          <w:color w:val="262626"/>
          <w:sz w:val="24"/>
          <w:szCs w:val="24"/>
        </w:rPr>
        <w:t xml:space="preserve">Speaking of the difference between TDH and other NGOs, well, I did not see any other NGOs like TDH- for example, world vision is another NGO. World Vision clicks pictures of the children, they take videos of the children, and send those in foreign countries. If they &lt;foreigners&gt; get happy, they would send gifts for those children. That is all. Sometimes, those children get notebooks, pens, and pencils from world vision. That is all. They did not arrange any educational meeting like the TDH. I liked the TDH NGO most. I never found any NGO like TDH. There is a huge difference between the work of TDH and world vision.  For example, TDH visits door to door and gives us good advice, but the world vision does not do this. They never paid home visits. Also, TDH came to our home and enlisted our name, but world vision did not do that. We tried for 6 months to 1 year to enlist our name in world vision's list. Yes, some gifts such as bedsheets, mosquito nets, 6 to 12 notebooks and pencils came from world vision, but still I would say TDH is better than World vision. Yes, I have 3 daughters. Regarding their education, I have dreams. For example, if I talk </w:t>
      </w:r>
      <w:r w:rsidRPr="00E6761E">
        <w:rPr>
          <w:rFonts w:asciiTheme="majorHAnsi" w:hAnsiTheme="majorHAnsi" w:cstheme="majorHAnsi"/>
          <w:color w:val="262626"/>
          <w:sz w:val="24"/>
          <w:szCs w:val="24"/>
        </w:rPr>
        <w:lastRenderedPageBreak/>
        <w:t xml:space="preserve">about my eldest daughter, I wish to continue her education as long as she wants. My daughter also wants to study. Let's see what happens.... </w:t>
      </w:r>
      <w:r w:rsidRPr="00E6761E">
        <w:rPr>
          <w:rFonts w:asciiTheme="majorHAnsi" w:eastAsia="Roboto" w:hAnsiTheme="majorHAnsi" w:cstheme="majorHAnsi"/>
          <w:color w:val="0D0D0D"/>
          <w:sz w:val="24"/>
          <w:szCs w:val="24"/>
        </w:rPr>
        <w:t>Because girls' minds can change so easily at this age. I have hopes for three of my daughters.  As long as I am alive and they are willing to study, I will try my level best. No, I do not want to marry them off at this early age. I wish for them to stand on their feet, and be independent. After that, I will think about their marriage. By saying 'standing on their feet' I meant, as long as they continue their studies, I would support them.... After that, if they can manage a good job, that will be all. Yes, I like that the girls are doing jobs and earning. Because we are working as a maid since we are illiterate. But I do not want my daughters working as a maid like me. I do not want them to work in a garment factory either. I want them to get a good job. Yes, after that, I will marry them off.</w:t>
      </w:r>
    </w:p>
    <w:p w14:paraId="0000000B" w14:textId="77777777" w:rsidR="003619C1" w:rsidRPr="00E6761E" w:rsidRDefault="00973586" w:rsidP="00973586">
      <w:pPr>
        <w:jc w:val="both"/>
        <w:rPr>
          <w:rFonts w:asciiTheme="majorHAnsi" w:hAnsiTheme="majorHAnsi" w:cstheme="majorHAnsi"/>
          <w:color w:val="262626"/>
          <w:sz w:val="24"/>
          <w:szCs w:val="24"/>
        </w:rPr>
      </w:pPr>
      <w:r w:rsidRPr="00E6761E">
        <w:rPr>
          <w:rFonts w:asciiTheme="majorHAnsi" w:hAnsiTheme="majorHAnsi" w:cstheme="majorHAnsi"/>
          <w:color w:val="262626"/>
          <w:sz w:val="24"/>
          <w:szCs w:val="24"/>
        </w:rPr>
        <w:t>&lt;Timestamp: 20:07&gt;</w:t>
      </w:r>
    </w:p>
    <w:p w14:paraId="0000000C" w14:textId="77777777" w:rsidR="003619C1" w:rsidRPr="00E6761E" w:rsidRDefault="00973586" w:rsidP="00973586">
      <w:pPr>
        <w:jc w:val="both"/>
        <w:rPr>
          <w:rFonts w:asciiTheme="majorHAnsi" w:hAnsiTheme="majorHAnsi" w:cstheme="majorHAnsi"/>
          <w:color w:val="262626"/>
          <w:sz w:val="24"/>
          <w:szCs w:val="24"/>
        </w:rPr>
      </w:pPr>
      <w:r w:rsidRPr="00E6761E">
        <w:rPr>
          <w:rFonts w:asciiTheme="majorHAnsi" w:hAnsiTheme="majorHAnsi" w:cstheme="majorHAnsi"/>
          <w:color w:val="262626"/>
          <w:sz w:val="24"/>
          <w:szCs w:val="24"/>
        </w:rPr>
        <w:t xml:space="preserve">Speaking of my future plan regarding my family, well, what can I say here, it will remain </w:t>
      </w:r>
      <w:proofErr w:type="gramStart"/>
      <w:r w:rsidRPr="00E6761E">
        <w:rPr>
          <w:rFonts w:asciiTheme="majorHAnsi" w:hAnsiTheme="majorHAnsi" w:cstheme="majorHAnsi"/>
          <w:color w:val="262626"/>
          <w:sz w:val="24"/>
          <w:szCs w:val="24"/>
        </w:rPr>
        <w:t>as  it</w:t>
      </w:r>
      <w:proofErr w:type="gramEnd"/>
      <w:r w:rsidRPr="00E6761E">
        <w:rPr>
          <w:rFonts w:asciiTheme="majorHAnsi" w:hAnsiTheme="majorHAnsi" w:cstheme="majorHAnsi"/>
          <w:color w:val="262626"/>
          <w:sz w:val="24"/>
          <w:szCs w:val="24"/>
        </w:rPr>
        <w:t xml:space="preserve"> is. </w:t>
      </w:r>
      <w:proofErr w:type="gramStart"/>
      <w:r w:rsidRPr="00E6761E">
        <w:rPr>
          <w:rFonts w:asciiTheme="majorHAnsi" w:hAnsiTheme="majorHAnsi" w:cstheme="majorHAnsi"/>
          <w:color w:val="262626"/>
          <w:sz w:val="24"/>
          <w:szCs w:val="24"/>
        </w:rPr>
        <w:t>If  Allah</w:t>
      </w:r>
      <w:proofErr w:type="gramEnd"/>
      <w:r w:rsidRPr="00E6761E">
        <w:rPr>
          <w:rFonts w:asciiTheme="majorHAnsi" w:hAnsiTheme="majorHAnsi" w:cstheme="majorHAnsi"/>
          <w:color w:val="262626"/>
          <w:sz w:val="24"/>
          <w:szCs w:val="24"/>
        </w:rPr>
        <w:t xml:space="preserve"> changes the situation, then …. Yes, this is a rented house. Yes, we do not have anything of our own. Yes, we do not have anything in our village as well. We do not have any houses in our village. If we have a house in our village, we would probably go there and try to do something there. Yes, we have lands there by the grace of almighty Allah. Yes, I do not wish to return to my village because what would I do there for our livelihood? Most of the parents are involved in the work of making hand gloves, they also work in shoe factories, now there are not many garment factories. So, most of them work in different households as maids. Yes, there were garment factories before... at Jigatola... many of those were closed now. Those moved to Gajipur, and many other places. I heard that almost 120 garment factories have been closed so far. Yes, that is why girls do not work much at garments, mostly they work in households as a maid. Speaking of what kind of work girls are doing now, well, mostly they make hand gloves... they work in shoe factories... such as girls at the age of my daughter... They do these kinds of work. No, she does not do that &lt;indicating her daughter&gt;. No, she does not study either.  No, I did not involve my daughters in work. I hope to not involve them in work. I will work hard, but will try to continue their education. </w:t>
      </w:r>
    </w:p>
    <w:p w14:paraId="0000000D" w14:textId="77777777" w:rsidR="003619C1" w:rsidRPr="00E6761E" w:rsidRDefault="00973586" w:rsidP="00973586">
      <w:pPr>
        <w:jc w:val="both"/>
        <w:rPr>
          <w:rFonts w:asciiTheme="majorHAnsi" w:hAnsiTheme="majorHAnsi" w:cstheme="majorHAnsi"/>
          <w:color w:val="262626"/>
          <w:sz w:val="24"/>
          <w:szCs w:val="24"/>
        </w:rPr>
      </w:pPr>
      <w:r w:rsidRPr="00E6761E">
        <w:rPr>
          <w:rFonts w:asciiTheme="majorHAnsi" w:hAnsiTheme="majorHAnsi" w:cstheme="majorHAnsi"/>
          <w:color w:val="262626"/>
          <w:sz w:val="24"/>
          <w:szCs w:val="24"/>
        </w:rPr>
        <w:t>&lt;Timestamp: 25:21&gt;</w:t>
      </w:r>
    </w:p>
    <w:p w14:paraId="0000000E" w14:textId="77777777" w:rsidR="003619C1" w:rsidRPr="00E6761E" w:rsidRDefault="003619C1" w:rsidP="00973586">
      <w:pPr>
        <w:jc w:val="both"/>
        <w:rPr>
          <w:rFonts w:asciiTheme="majorHAnsi" w:hAnsiTheme="majorHAnsi" w:cstheme="majorHAnsi"/>
          <w:sz w:val="24"/>
          <w:szCs w:val="24"/>
        </w:rPr>
      </w:pPr>
    </w:p>
    <w:sectPr w:rsidR="003619C1" w:rsidRPr="00E6761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9C1"/>
    <w:rsid w:val="003619C1"/>
    <w:rsid w:val="006F77A6"/>
    <w:rsid w:val="00973586"/>
    <w:rsid w:val="00A66AD8"/>
    <w:rsid w:val="00E67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C1BA9"/>
  <w15:docId w15:val="{C7CBC037-7908-4BDD-B94C-7C336CCA9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8FAA872D-CAA1-4093-96F2-BAC020EFE95E}"/>
</file>

<file path=customXml/itemProps2.xml><?xml version="1.0" encoding="utf-8"?>
<ds:datastoreItem xmlns:ds="http://schemas.openxmlformats.org/officeDocument/2006/customXml" ds:itemID="{A5AAFF73-68CA-422B-9F19-D3840EE201B9}"/>
</file>

<file path=customXml/itemProps3.xml><?xml version="1.0" encoding="utf-8"?>
<ds:datastoreItem xmlns:ds="http://schemas.openxmlformats.org/officeDocument/2006/customXml" ds:itemID="{FAAD861A-6206-45DA-A932-B7B822B05454}"/>
</file>

<file path=docProps/app.xml><?xml version="1.0" encoding="utf-8"?>
<Properties xmlns="http://schemas.openxmlformats.org/officeDocument/2006/extended-properties" xmlns:vt="http://schemas.openxmlformats.org/officeDocument/2006/docPropsVTypes">
  <Template>Normal</Template>
  <TotalTime>3</TotalTime>
  <Pages>4</Pages>
  <Words>1806</Words>
  <Characters>10298</Characters>
  <Application>Microsoft Office Word</Application>
  <DocSecurity>0</DocSecurity>
  <Lines>85</Lines>
  <Paragraphs>24</Paragraphs>
  <ScaleCrop>false</ScaleCrop>
  <Company/>
  <LinksUpToDate>false</LinksUpToDate>
  <CharactersWithSpaces>12080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31</cp:revision>
  <dcterms:created xsi:type="dcterms:W3CDTF">2024-02-17T18:26:00Z</dcterms:created>
  <dcterms:modified xsi:type="dcterms:W3CDTF">2024-02-29T09:31:00Z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